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107BAC" w:rsidRPr="00CA4ECF" w:rsidRDefault="00107BAC" w:rsidP="00107BAC">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 CEP 86.600-067, inscrito no CNPJ/MF nº 76.288.760/0001-08, neste ato devidamente representado pelo Prefeito Municipal, em pleno exercício de seu mandato e funções, Senhor ________, residente e domiciliado nesta Cidade,</w:t>
      </w:r>
      <w:r>
        <w:rPr>
          <w:rFonts w:ascii="Book Antiqua" w:hAnsi="Book Antiqua" w:cs="Arial"/>
          <w:b w:val="0"/>
          <w:szCs w:val="22"/>
          <w:highlight w:val="green"/>
        </w:rPr>
        <w:t xml:space="preserve"> </w:t>
      </w:r>
      <w:r w:rsidRPr="00E3074F">
        <w:rPr>
          <w:rFonts w:ascii="Book Antiqua" w:hAnsi="Book Antiqua" w:cs="Arial"/>
          <w:b w:val="0"/>
          <w:szCs w:val="22"/>
          <w:highlight w:val="magenta"/>
        </w:rPr>
        <w:t>e o INSTITUTO DE PREVIDENCIA MUNICIPAL DE ROLANDIA - ROLANDIA PREVIDENCIA, entidade de natureza autárquica, inscrita no CNPJ/MF sob o Nº 08.690.876/0001-19, com sede à Rua Arthur Thomas nº 1.648, na cidade de Rolândia – PR, neste ato devidamente representado pela Superintendente, Senhora, ______________, residente e domiciliada nesta cidade</w:t>
      </w:r>
      <w:r>
        <w:rPr>
          <w:rFonts w:ascii="Book Antiqua" w:hAnsi="Book Antiqua" w:cs="Arial"/>
          <w:b w:val="0"/>
          <w:szCs w:val="22"/>
          <w:highlight w:val="green"/>
        </w:rPr>
        <w:t xml:space="preserve">, </w:t>
      </w:r>
      <w:r w:rsidRPr="008975F8">
        <w:rPr>
          <w:rFonts w:ascii="Book Antiqua" w:hAnsi="Book Antiqua" w:cs="Arial"/>
          <w:b w:val="0"/>
          <w:szCs w:val="22"/>
          <w:highlight w:val="green"/>
        </w:rPr>
        <w:t>resolve</w:t>
      </w:r>
      <w:r>
        <w:rPr>
          <w:rFonts w:ascii="Book Antiqua" w:hAnsi="Book Antiqua" w:cs="Arial"/>
          <w:b w:val="0"/>
          <w:szCs w:val="22"/>
          <w:highlight w:val="green"/>
        </w:rPr>
        <w:t>m</w:t>
      </w:r>
      <w:r w:rsidRPr="008975F8">
        <w:rPr>
          <w:rFonts w:ascii="Book Antiqua" w:hAnsi="Book Antiqua" w:cs="Arial"/>
          <w:b w:val="0"/>
          <w:szCs w:val="22"/>
          <w:highlight w:val="green"/>
        </w:rPr>
        <w:t xml:space="preser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xml:space="preserve">, pessoa jurídica de direito privado, com sede à ______________, nº __________, na cidade de __________ - __, cadastrada no CNPJ ______________, representada pelo Senhor </w:t>
      </w:r>
      <w:r>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107BAC" w:rsidRPr="00D46EA7" w:rsidRDefault="00107BAC" w:rsidP="00107BAC">
      <w:pPr>
        <w:spacing w:after="0" w:line="240" w:lineRule="auto"/>
        <w:jc w:val="both"/>
        <w:rPr>
          <w:rFonts w:ascii="Book Antiqua" w:hAnsi="Book Antiqua" w:cs="Arial"/>
          <w:sz w:val="22"/>
          <w:szCs w:val="22"/>
        </w:rPr>
      </w:pPr>
    </w:p>
    <w:p w:rsidR="00107BAC" w:rsidRPr="00D46EA7" w:rsidRDefault="00107BAC" w:rsidP="00107BAC">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107BAC" w:rsidRDefault="00107BAC" w:rsidP="00107BAC">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eventual </w:t>
      </w:r>
      <w:r w:rsidRPr="00E664E6">
        <w:rPr>
          <w:rFonts w:ascii="Book Antiqua" w:hAnsi="Book Antiqua" w:cs="Arial"/>
          <w:sz w:val="22"/>
          <w:szCs w:val="22"/>
          <w:highlight w:val="yellow"/>
        </w:rPr>
        <w:t>prestação dos serviços/aquisição de ___________</w:t>
      </w:r>
      <w:r w:rsidRPr="00E3074F">
        <w:t xml:space="preserve"> </w:t>
      </w:r>
      <w:r w:rsidRPr="00E3074F">
        <w:rPr>
          <w:rFonts w:ascii="Book Antiqua" w:hAnsi="Book Antiqua" w:cs="Arial"/>
          <w:sz w:val="22"/>
          <w:szCs w:val="22"/>
          <w:highlight w:val="yellow"/>
        </w:rPr>
        <w:t xml:space="preserve">da Prefeitura Municipal de Rolândia </w:t>
      </w:r>
      <w:r w:rsidRPr="00AA7F7F">
        <w:rPr>
          <w:rFonts w:ascii="Book Antiqua" w:hAnsi="Book Antiqua" w:cs="Arial"/>
          <w:sz w:val="22"/>
          <w:szCs w:val="22"/>
          <w:highlight w:val="magenta"/>
        </w:rPr>
        <w:t>e o Instituto de Previdência Municipal de Rolândia</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Pregão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proofErr w:type="spellStart"/>
            <w:r w:rsidRPr="006628E3">
              <w:rPr>
                <w:rFonts w:ascii="Book Antiqua" w:hAnsi="Book Antiqua" w:cs="Arial"/>
                <w:b/>
                <w:sz w:val="22"/>
                <w:szCs w:val="22"/>
                <w:highlight w:val="green"/>
              </w:rPr>
              <w:t>Unid</w:t>
            </w:r>
            <w:proofErr w:type="spellEnd"/>
            <w:r w:rsidRPr="006628E3">
              <w:rPr>
                <w:rFonts w:ascii="Book Antiqua" w:hAnsi="Book Antiqua" w:cs="Arial"/>
                <w:b/>
                <w:sz w:val="22"/>
                <w:szCs w:val="22"/>
                <w:highlight w:val="green"/>
              </w:rPr>
              <w:t>.</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A74084" w:rsidRPr="00CF37D7" w:rsidRDefault="00A74084" w:rsidP="00A74084">
      <w:pPr>
        <w:pStyle w:val="PargrafodaLista"/>
        <w:numPr>
          <w:ilvl w:val="0"/>
          <w:numId w:val="19"/>
        </w:numPr>
        <w:overflowPunct/>
        <w:autoSpaceDE/>
        <w:autoSpaceDN/>
        <w:adjustRightInd/>
        <w:ind w:left="567" w:hanging="425"/>
        <w:jc w:val="both"/>
        <w:rPr>
          <w:rFonts w:ascii="Book Antiqua" w:hAnsi="Book Antiqua"/>
          <w:sz w:val="22"/>
          <w:szCs w:val="22"/>
        </w:rPr>
      </w:pPr>
      <w:r w:rsidRPr="00CF37D7">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A74084" w:rsidRDefault="00A74084" w:rsidP="00A74084">
      <w:pPr>
        <w:pStyle w:val="PargrafodaLista"/>
        <w:numPr>
          <w:ilvl w:val="0"/>
          <w:numId w:val="19"/>
        </w:numPr>
        <w:overflowPunct/>
        <w:autoSpaceDE/>
        <w:autoSpaceDN/>
        <w:adjustRightInd/>
        <w:ind w:left="567" w:hanging="425"/>
        <w:jc w:val="both"/>
        <w:rPr>
          <w:rFonts w:ascii="Book Antiqua" w:hAnsi="Book Antiqua"/>
          <w:sz w:val="22"/>
          <w:szCs w:val="22"/>
        </w:rPr>
      </w:pPr>
      <w:r w:rsidRPr="00CF37D7">
        <w:rPr>
          <w:rFonts w:ascii="Book Antiqua" w:hAnsi="Book Antiqua"/>
          <w:sz w:val="22"/>
          <w:szCs w:val="22"/>
        </w:rPr>
        <w:t xml:space="preserve">Os produtos deverão ser acondicionados em embalagens apropriadas para armazenamento, fazendo constar a descrição do produto e incluindo: </w:t>
      </w:r>
      <w:proofErr w:type="gramStart"/>
      <w:r w:rsidRPr="00CF37D7">
        <w:rPr>
          <w:rFonts w:ascii="Book Antiqua" w:hAnsi="Book Antiqua"/>
          <w:sz w:val="22"/>
          <w:szCs w:val="22"/>
        </w:rPr>
        <w:t>marca,</w:t>
      </w:r>
      <w:proofErr w:type="gramEnd"/>
      <w:r w:rsidRPr="00CF37D7">
        <w:rPr>
          <w:rFonts w:ascii="Book Antiqua" w:hAnsi="Book Antiqua"/>
          <w:sz w:val="22"/>
          <w:szCs w:val="22"/>
        </w:rPr>
        <w:t xml:space="preserve"> peso e tamanho da embalagem, data de fabricação e validade de acordo com as características do produto.</w:t>
      </w:r>
    </w:p>
    <w:p w:rsidR="00A74084" w:rsidRPr="00147D1C" w:rsidRDefault="00A74084" w:rsidP="00A74084">
      <w:pPr>
        <w:pStyle w:val="PargrafodaLista"/>
        <w:numPr>
          <w:ilvl w:val="0"/>
          <w:numId w:val="19"/>
        </w:numPr>
        <w:overflowPunct/>
        <w:autoSpaceDE/>
        <w:autoSpaceDN/>
        <w:adjustRightInd/>
        <w:ind w:left="567" w:hanging="425"/>
        <w:jc w:val="both"/>
        <w:rPr>
          <w:rFonts w:ascii="Book Antiqua" w:hAnsi="Book Antiqua"/>
          <w:sz w:val="22"/>
          <w:szCs w:val="22"/>
        </w:rPr>
      </w:pPr>
      <w:r w:rsidRPr="00147D1C">
        <w:rPr>
          <w:rFonts w:ascii="Book Antiqua" w:hAnsi="Book Antiqua"/>
          <w:sz w:val="22"/>
          <w:szCs w:val="22"/>
        </w:rPr>
        <w:t xml:space="preserve">Entregar os produtos conforme </w:t>
      </w:r>
      <w:r w:rsidRPr="00147D1C">
        <w:rPr>
          <w:rFonts w:ascii="Book Antiqua" w:hAnsi="Book Antiqua"/>
          <w:color w:val="000000"/>
          <w:sz w:val="22"/>
          <w:szCs w:val="22"/>
          <w:shd w:val="clear" w:color="auto" w:fill="FFFFFF"/>
        </w:rPr>
        <w:t>especificação dos itens no anexo II</w:t>
      </w:r>
      <w:r>
        <w:rPr>
          <w:rFonts w:ascii="Book Antiqua" w:hAnsi="Book Antiqua"/>
          <w:color w:val="000000"/>
          <w:sz w:val="22"/>
          <w:szCs w:val="22"/>
          <w:shd w:val="clear" w:color="auto" w:fill="FFFFFF"/>
        </w:rPr>
        <w:t xml:space="preserve"> deste processo.</w:t>
      </w:r>
    </w:p>
    <w:p w:rsidR="00A74084" w:rsidRPr="00CF37D7" w:rsidRDefault="00A74084" w:rsidP="00A74084">
      <w:pPr>
        <w:pStyle w:val="PargrafodaLista"/>
        <w:numPr>
          <w:ilvl w:val="0"/>
          <w:numId w:val="19"/>
        </w:numPr>
        <w:overflowPunct/>
        <w:autoSpaceDE/>
        <w:autoSpaceDN/>
        <w:adjustRightInd/>
        <w:ind w:left="567" w:hanging="425"/>
        <w:jc w:val="both"/>
        <w:rPr>
          <w:rFonts w:ascii="Book Antiqua" w:hAnsi="Book Antiqua"/>
          <w:sz w:val="22"/>
          <w:szCs w:val="22"/>
        </w:rPr>
      </w:pPr>
      <w:r w:rsidRPr="00CF37D7">
        <w:rPr>
          <w:rFonts w:ascii="Book Antiqua" w:hAnsi="Book Antiqua"/>
          <w:sz w:val="22"/>
          <w:szCs w:val="22"/>
        </w:rPr>
        <w:t>Substituir os produtos em desacordo à proposta ou às especificações do objeto desta licitação, ou que porventura sejam entregues com defeitos ou imperfeições.</w:t>
      </w:r>
    </w:p>
    <w:p w:rsidR="00A74084" w:rsidRPr="00CF37D7" w:rsidRDefault="00A74084" w:rsidP="00A74084">
      <w:pPr>
        <w:pStyle w:val="PargrafodaLista"/>
        <w:numPr>
          <w:ilvl w:val="0"/>
          <w:numId w:val="19"/>
        </w:numPr>
        <w:overflowPunct/>
        <w:autoSpaceDE/>
        <w:autoSpaceDN/>
        <w:adjustRightInd/>
        <w:ind w:left="567" w:hanging="425"/>
        <w:jc w:val="both"/>
        <w:rPr>
          <w:rFonts w:ascii="Book Antiqua" w:hAnsi="Book Antiqua"/>
          <w:sz w:val="22"/>
          <w:szCs w:val="22"/>
        </w:rPr>
      </w:pPr>
      <w:r w:rsidRPr="00CF37D7">
        <w:rPr>
          <w:rFonts w:ascii="Book Antiqua" w:hAnsi="Book Antiqua"/>
          <w:sz w:val="22"/>
          <w:szCs w:val="22"/>
        </w:rPr>
        <w:t>Responder pelas despesas relativas ao transporte,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A74084" w:rsidRPr="00CF37D7" w:rsidRDefault="00A74084" w:rsidP="00A74084">
      <w:pPr>
        <w:pStyle w:val="PargrafodaLista"/>
        <w:numPr>
          <w:ilvl w:val="0"/>
          <w:numId w:val="19"/>
        </w:numPr>
        <w:overflowPunct/>
        <w:autoSpaceDE/>
        <w:autoSpaceDN/>
        <w:adjustRightInd/>
        <w:ind w:left="567" w:hanging="425"/>
        <w:jc w:val="both"/>
        <w:rPr>
          <w:rFonts w:ascii="Book Antiqua" w:hAnsi="Book Antiqua"/>
          <w:sz w:val="22"/>
          <w:szCs w:val="22"/>
        </w:rPr>
      </w:pPr>
      <w:r w:rsidRPr="00CF37D7">
        <w:rPr>
          <w:rFonts w:ascii="Book Antiqua" w:hAnsi="Book Antiqua"/>
          <w:sz w:val="22"/>
          <w:szCs w:val="22"/>
        </w:rPr>
        <w:lastRenderedPageBreak/>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A74084" w:rsidRPr="00CF37D7" w:rsidRDefault="00A74084" w:rsidP="00A74084">
      <w:pPr>
        <w:pStyle w:val="PargrafodaLista"/>
        <w:numPr>
          <w:ilvl w:val="0"/>
          <w:numId w:val="19"/>
        </w:numPr>
        <w:overflowPunct/>
        <w:autoSpaceDE/>
        <w:autoSpaceDN/>
        <w:adjustRightInd/>
        <w:ind w:left="567" w:hanging="425"/>
        <w:jc w:val="both"/>
        <w:rPr>
          <w:rFonts w:ascii="Book Antiqua" w:hAnsi="Book Antiqua"/>
          <w:sz w:val="22"/>
          <w:szCs w:val="22"/>
        </w:rPr>
      </w:pPr>
      <w:r w:rsidRPr="00CF37D7">
        <w:rPr>
          <w:rFonts w:ascii="Book Antiqua" w:hAnsi="Book Antiqua"/>
          <w:sz w:val="22"/>
          <w:szCs w:val="22"/>
        </w:rPr>
        <w:t>O transporte dos produtos deverá ser feito dentro do preconizado para cada um e devidamente protegido quanto a danos.</w:t>
      </w:r>
    </w:p>
    <w:p w:rsidR="00A74084" w:rsidRPr="00CF37D7" w:rsidRDefault="00A74084" w:rsidP="00A74084">
      <w:pPr>
        <w:pStyle w:val="PargrafodaLista"/>
        <w:numPr>
          <w:ilvl w:val="0"/>
          <w:numId w:val="19"/>
        </w:numPr>
        <w:overflowPunct/>
        <w:autoSpaceDE/>
        <w:autoSpaceDN/>
        <w:adjustRightInd/>
        <w:ind w:left="567" w:hanging="425"/>
        <w:jc w:val="both"/>
        <w:rPr>
          <w:rFonts w:ascii="Book Antiqua" w:hAnsi="Book Antiqua"/>
          <w:sz w:val="22"/>
          <w:szCs w:val="22"/>
        </w:rPr>
      </w:pPr>
      <w:r w:rsidRPr="00CF37D7">
        <w:rPr>
          <w:rFonts w:ascii="Book Antiqua" w:hAnsi="Book Antiqua"/>
          <w:sz w:val="22"/>
          <w:szCs w:val="22"/>
        </w:rPr>
        <w:t>Em caso de dano e extravio do produto durante o transporte, o mesmo deverá ser devidamente reposto, sem qualquer ônus adicional para o município.</w:t>
      </w:r>
    </w:p>
    <w:p w:rsidR="00A74084" w:rsidRPr="00CF37D7" w:rsidRDefault="00A74084" w:rsidP="00A74084">
      <w:pPr>
        <w:pStyle w:val="PargrafodaLista"/>
        <w:numPr>
          <w:ilvl w:val="0"/>
          <w:numId w:val="19"/>
        </w:numPr>
        <w:overflowPunct/>
        <w:autoSpaceDE/>
        <w:autoSpaceDN/>
        <w:adjustRightInd/>
        <w:ind w:left="567" w:hanging="425"/>
        <w:jc w:val="both"/>
        <w:rPr>
          <w:rFonts w:ascii="Book Antiqua" w:hAnsi="Book Antiqua"/>
          <w:sz w:val="22"/>
          <w:szCs w:val="22"/>
        </w:rPr>
      </w:pPr>
      <w:r w:rsidRPr="00CF37D7">
        <w:rPr>
          <w:rFonts w:ascii="Book Antiqua" w:hAnsi="Book Antiqua"/>
          <w:sz w:val="22"/>
          <w:szCs w:val="22"/>
        </w:rPr>
        <w:t xml:space="preserve">A adjudicatária, assim como a contratante, </w:t>
      </w:r>
      <w:proofErr w:type="gramStart"/>
      <w:r w:rsidRPr="00CF37D7">
        <w:rPr>
          <w:rFonts w:ascii="Book Antiqua" w:hAnsi="Book Antiqua"/>
          <w:sz w:val="22"/>
          <w:szCs w:val="22"/>
        </w:rPr>
        <w:t>deverão atender</w:t>
      </w:r>
      <w:proofErr w:type="gramEnd"/>
      <w:r w:rsidRPr="00CF37D7">
        <w:rPr>
          <w:rFonts w:ascii="Book Antiqua" w:hAnsi="Book Antiqua"/>
          <w:sz w:val="22"/>
          <w:szCs w:val="22"/>
        </w:rPr>
        <w:t xml:space="preserve"> a Lei Federal 12.846/2013, a fim de inibir as práticas de fraude e corrupção.</w:t>
      </w:r>
    </w:p>
    <w:p w:rsidR="00A74084" w:rsidRPr="00CF37D7" w:rsidRDefault="00A74084" w:rsidP="00A74084">
      <w:pPr>
        <w:pStyle w:val="PargrafodaLista"/>
        <w:numPr>
          <w:ilvl w:val="0"/>
          <w:numId w:val="19"/>
        </w:numPr>
        <w:overflowPunct/>
        <w:autoSpaceDE/>
        <w:autoSpaceDN/>
        <w:adjustRightInd/>
        <w:ind w:left="567" w:hanging="425"/>
        <w:jc w:val="both"/>
        <w:rPr>
          <w:rFonts w:ascii="Book Antiqua" w:hAnsi="Book Antiqua"/>
          <w:sz w:val="22"/>
          <w:szCs w:val="22"/>
        </w:rPr>
      </w:pPr>
      <w:r w:rsidRPr="00CF37D7">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A74084" w:rsidRPr="00CF37D7" w:rsidRDefault="00A74084" w:rsidP="00A74084">
      <w:pPr>
        <w:pStyle w:val="PargrafodaLista"/>
        <w:numPr>
          <w:ilvl w:val="0"/>
          <w:numId w:val="19"/>
        </w:numPr>
        <w:overflowPunct/>
        <w:autoSpaceDE/>
        <w:autoSpaceDN/>
        <w:adjustRightInd/>
        <w:ind w:left="567" w:hanging="425"/>
        <w:jc w:val="both"/>
        <w:rPr>
          <w:rFonts w:ascii="Book Antiqua" w:hAnsi="Book Antiqua"/>
          <w:sz w:val="22"/>
          <w:szCs w:val="22"/>
        </w:rPr>
      </w:pPr>
      <w:r w:rsidRPr="00CF37D7">
        <w:rPr>
          <w:rFonts w:ascii="Book Antiqua" w:hAnsi="Book Antiqua"/>
          <w:sz w:val="22"/>
          <w:szCs w:val="22"/>
        </w:rPr>
        <w:t>Os produtos deverão obedecer às normas e padrão ABNT, INMETRO, ANVISA, Legislação Vigente e demais órgãos reguladores referente ao ramo de atividades.</w:t>
      </w:r>
    </w:p>
    <w:p w:rsidR="00A74084" w:rsidRPr="00CF37D7" w:rsidRDefault="00A74084" w:rsidP="00A74084">
      <w:pPr>
        <w:pStyle w:val="Corpodetexto"/>
        <w:numPr>
          <w:ilvl w:val="0"/>
          <w:numId w:val="19"/>
        </w:numPr>
        <w:tabs>
          <w:tab w:val="left" w:pos="993"/>
        </w:tabs>
        <w:overflowPunct/>
        <w:autoSpaceDE/>
        <w:autoSpaceDN/>
        <w:adjustRightInd/>
        <w:spacing w:line="240" w:lineRule="auto"/>
        <w:ind w:left="567" w:hanging="425"/>
        <w:textAlignment w:val="auto"/>
        <w:rPr>
          <w:rFonts w:ascii="Book Antiqua" w:hAnsi="Book Antiqua"/>
          <w:b w:val="0"/>
          <w:szCs w:val="22"/>
        </w:rPr>
      </w:pPr>
      <w:r w:rsidRPr="00CF37D7">
        <w:rPr>
          <w:rFonts w:ascii="Book Antiqua" w:hAnsi="Book Antiqua"/>
          <w:szCs w:val="22"/>
        </w:rPr>
        <w:t>O produto deverá atender integralmente as especificações do edital.</w:t>
      </w:r>
    </w:p>
    <w:p w:rsidR="00A74084" w:rsidRPr="00CF37D7" w:rsidRDefault="00A74084" w:rsidP="00A74084">
      <w:pPr>
        <w:pStyle w:val="Estilo1"/>
        <w:numPr>
          <w:ilvl w:val="0"/>
          <w:numId w:val="19"/>
        </w:numPr>
        <w:spacing w:after="0" w:line="240" w:lineRule="auto"/>
        <w:ind w:left="567" w:hanging="425"/>
      </w:pPr>
      <w:r w:rsidRPr="00CF37D7">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A74084" w:rsidRPr="00CF37D7" w:rsidRDefault="00A74084" w:rsidP="00A74084">
      <w:pPr>
        <w:pStyle w:val="Estilo1"/>
        <w:numPr>
          <w:ilvl w:val="0"/>
          <w:numId w:val="19"/>
        </w:numPr>
        <w:spacing w:after="0" w:line="240" w:lineRule="auto"/>
        <w:ind w:left="567" w:hanging="425"/>
      </w:pPr>
      <w:r w:rsidRPr="00CF37D7">
        <w:t xml:space="preserve">Se os itens apresentarem desconformidades com as exigências normativas, não serão recebidos definitivamente, devendo ser imediatamente substituídos pela </w:t>
      </w:r>
      <w:r w:rsidRPr="00CF37D7">
        <w:rPr>
          <w:bCs/>
        </w:rPr>
        <w:t>contratada</w:t>
      </w:r>
      <w:r w:rsidRPr="00CF37D7">
        <w:t xml:space="preserve">, sem ônus para a </w:t>
      </w:r>
      <w:r w:rsidRPr="00CF37D7">
        <w:rPr>
          <w:bCs/>
        </w:rPr>
        <w:t>administração</w:t>
      </w:r>
      <w:r w:rsidRPr="00CF37D7">
        <w:t xml:space="preserve">. </w:t>
      </w:r>
    </w:p>
    <w:p w:rsidR="00A74084" w:rsidRPr="00CF37D7" w:rsidRDefault="00A74084" w:rsidP="00A74084">
      <w:pPr>
        <w:pStyle w:val="Estilo1"/>
        <w:numPr>
          <w:ilvl w:val="0"/>
          <w:numId w:val="19"/>
        </w:numPr>
        <w:spacing w:after="0" w:line="240" w:lineRule="auto"/>
        <w:ind w:left="567" w:hanging="425"/>
      </w:pPr>
      <w:r w:rsidRPr="00CF37D7">
        <w:t xml:space="preserve">Consultar com antecedência o seu fornecedor quanto ao prazo de entrega dos itens especificados, </w:t>
      </w:r>
      <w:r w:rsidRPr="00CF37D7">
        <w:rPr>
          <w:bCs/>
        </w:rPr>
        <w:t xml:space="preserve">não cabendo, portanto, a justificativa de atraso do fornecimento </w:t>
      </w:r>
      <w:r w:rsidRPr="00CF37D7">
        <w:t xml:space="preserve">devido ao não cumprimento da entrega por parte do fornecedor. </w:t>
      </w:r>
    </w:p>
    <w:p w:rsidR="00A74084" w:rsidRPr="00CF37D7" w:rsidRDefault="00A74084" w:rsidP="00A74084">
      <w:pPr>
        <w:pStyle w:val="Estilo1"/>
        <w:numPr>
          <w:ilvl w:val="0"/>
          <w:numId w:val="19"/>
        </w:numPr>
        <w:spacing w:after="0" w:line="240" w:lineRule="auto"/>
        <w:ind w:left="567" w:hanging="425"/>
      </w:pPr>
      <w:r w:rsidRPr="00CF37D7">
        <w:t xml:space="preserve">Aceitar toda e qualquer fiscalização da </w:t>
      </w:r>
      <w:r w:rsidRPr="00CF37D7">
        <w:rPr>
          <w:bCs/>
        </w:rPr>
        <w:t>administração</w:t>
      </w:r>
      <w:r w:rsidRPr="00CF37D7">
        <w:t>, no tocante ao objeto do presente termo de referência, assim como ao cumprimento das obrigações previstas no edital</w:t>
      </w:r>
      <w:r w:rsidRPr="00CF37D7">
        <w:rPr>
          <w:bCs/>
        </w:rPr>
        <w:t>.</w:t>
      </w:r>
    </w:p>
    <w:p w:rsidR="00A74084" w:rsidRPr="00CF37D7" w:rsidRDefault="00A74084" w:rsidP="00A74084">
      <w:pPr>
        <w:pStyle w:val="Estilo1"/>
        <w:numPr>
          <w:ilvl w:val="0"/>
          <w:numId w:val="19"/>
        </w:numPr>
        <w:spacing w:after="0" w:line="240" w:lineRule="auto"/>
        <w:ind w:left="567" w:hanging="425"/>
      </w:pPr>
      <w:r w:rsidRPr="00CF37D7">
        <w:t xml:space="preserve">A existência e atuação da fiscalização da </w:t>
      </w:r>
      <w:r w:rsidRPr="00CF37D7">
        <w:rPr>
          <w:bCs/>
        </w:rPr>
        <w:t>administração</w:t>
      </w:r>
      <w:r w:rsidRPr="00CF37D7">
        <w:t xml:space="preserve">, em nada restringem a responsabilidade única, integral e exclusiva da </w:t>
      </w:r>
      <w:r w:rsidRPr="00CF37D7">
        <w:rPr>
          <w:bCs/>
        </w:rPr>
        <w:t>contratada</w:t>
      </w:r>
      <w:r w:rsidRPr="00CF37D7">
        <w:t xml:space="preserve">, no que concerne ao fornecimento dos equipamentos e as suas </w:t>
      </w:r>
      <w:proofErr w:type="spellStart"/>
      <w:r w:rsidRPr="00CF37D7">
        <w:t>consequências</w:t>
      </w:r>
      <w:proofErr w:type="spellEnd"/>
      <w:r w:rsidRPr="00CF37D7">
        <w:t xml:space="preserve"> e implicações. </w:t>
      </w:r>
    </w:p>
    <w:p w:rsidR="00A74084" w:rsidRDefault="00A74084" w:rsidP="00A74084">
      <w:pPr>
        <w:pStyle w:val="NormalWeb"/>
        <w:numPr>
          <w:ilvl w:val="0"/>
          <w:numId w:val="19"/>
        </w:numPr>
        <w:shd w:val="clear" w:color="auto" w:fill="FFFFFF"/>
        <w:spacing w:before="0" w:beforeAutospacing="0" w:after="0" w:afterAutospacing="0"/>
        <w:ind w:left="567" w:hanging="425"/>
        <w:jc w:val="both"/>
        <w:rPr>
          <w:rFonts w:ascii="Book Antiqua" w:hAnsi="Book Antiqua" w:cs="Helvetica"/>
          <w:sz w:val="22"/>
          <w:szCs w:val="22"/>
        </w:rPr>
      </w:pPr>
      <w:r w:rsidRPr="00CF37D7">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CF37D7">
        <w:rPr>
          <w:rFonts w:ascii="Book Antiqua" w:hAnsi="Book Antiqua" w:cs="Helvetica"/>
          <w:sz w:val="22"/>
          <w:szCs w:val="22"/>
        </w:rPr>
        <w:t>arts</w:t>
      </w:r>
      <w:proofErr w:type="spellEnd"/>
      <w:r w:rsidRPr="00CF37D7">
        <w:rPr>
          <w:rFonts w:ascii="Book Antiqua" w:hAnsi="Book Antiqua" w:cs="Helvetic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A74084" w:rsidRPr="00CF37D7" w:rsidRDefault="00A74084" w:rsidP="00A74084">
      <w:pPr>
        <w:pStyle w:val="PargrafodaLista"/>
        <w:numPr>
          <w:ilvl w:val="0"/>
          <w:numId w:val="19"/>
        </w:numPr>
        <w:overflowPunct/>
        <w:autoSpaceDE/>
        <w:autoSpaceDN/>
        <w:adjustRightInd/>
        <w:jc w:val="both"/>
        <w:rPr>
          <w:rFonts w:ascii="Book Antiqua" w:hAnsi="Book Antiqua"/>
          <w:sz w:val="22"/>
          <w:szCs w:val="22"/>
        </w:rPr>
      </w:pPr>
      <w:r w:rsidRPr="00CF37D7">
        <w:rPr>
          <w:rFonts w:ascii="Book Antiqua" w:hAnsi="Book Antiqua"/>
          <w:sz w:val="22"/>
          <w:szCs w:val="22"/>
        </w:rPr>
        <w:t xml:space="preserve">Nos pedidos estarão incluídos: a entrega dos produtos, copos descartáveis, garrafas térmicas, guardanapos, palitos e colherzinhas. </w:t>
      </w:r>
    </w:p>
    <w:p w:rsidR="00A74084" w:rsidRPr="00CF37D7" w:rsidRDefault="00A74084" w:rsidP="00A74084">
      <w:pPr>
        <w:pStyle w:val="PargrafodaLista"/>
        <w:numPr>
          <w:ilvl w:val="0"/>
          <w:numId w:val="19"/>
        </w:numPr>
        <w:overflowPunct/>
        <w:autoSpaceDE/>
        <w:autoSpaceDN/>
        <w:adjustRightInd/>
        <w:spacing w:line="276" w:lineRule="auto"/>
        <w:jc w:val="both"/>
        <w:rPr>
          <w:rFonts w:ascii="Book Antiqua" w:hAnsi="Book Antiqua"/>
          <w:sz w:val="22"/>
          <w:szCs w:val="22"/>
        </w:rPr>
      </w:pPr>
      <w:r w:rsidRPr="00CF37D7">
        <w:rPr>
          <w:rFonts w:ascii="Book Antiqua" w:hAnsi="Book Antiqua"/>
          <w:sz w:val="22"/>
          <w:szCs w:val="22"/>
        </w:rPr>
        <w:t xml:space="preserve">As bebidas quentes devem ser entregues prontas em garrafas térmicas de propriedade da </w:t>
      </w:r>
    </w:p>
    <w:p w:rsidR="00A74084" w:rsidRPr="00CF37D7" w:rsidRDefault="00A74084" w:rsidP="00A74084">
      <w:pPr>
        <w:pStyle w:val="PargrafodaLista"/>
        <w:numPr>
          <w:ilvl w:val="0"/>
          <w:numId w:val="19"/>
        </w:numPr>
        <w:overflowPunct/>
        <w:autoSpaceDE/>
        <w:autoSpaceDN/>
        <w:adjustRightInd/>
        <w:spacing w:line="276" w:lineRule="auto"/>
        <w:jc w:val="both"/>
        <w:rPr>
          <w:rFonts w:ascii="Book Antiqua" w:hAnsi="Book Antiqua"/>
          <w:sz w:val="22"/>
          <w:szCs w:val="22"/>
        </w:rPr>
      </w:pPr>
      <w:r w:rsidRPr="00CF37D7">
        <w:rPr>
          <w:rFonts w:ascii="Book Antiqua" w:hAnsi="Book Antiqua"/>
          <w:sz w:val="22"/>
          <w:szCs w:val="22"/>
        </w:rPr>
        <w:t xml:space="preserve">CONTRATADA. </w:t>
      </w:r>
    </w:p>
    <w:p w:rsidR="00A74084" w:rsidRPr="00CF37D7" w:rsidRDefault="00A74084" w:rsidP="00A74084">
      <w:pPr>
        <w:pStyle w:val="PargrafodaLista"/>
        <w:numPr>
          <w:ilvl w:val="0"/>
          <w:numId w:val="19"/>
        </w:numPr>
        <w:overflowPunct/>
        <w:autoSpaceDE/>
        <w:autoSpaceDN/>
        <w:adjustRightInd/>
        <w:jc w:val="both"/>
        <w:rPr>
          <w:rFonts w:ascii="Book Antiqua" w:hAnsi="Book Antiqua"/>
          <w:sz w:val="22"/>
          <w:szCs w:val="22"/>
        </w:rPr>
      </w:pPr>
      <w:r w:rsidRPr="00CF37D7">
        <w:rPr>
          <w:rFonts w:ascii="Book Antiqua" w:hAnsi="Book Antiqua"/>
          <w:sz w:val="22"/>
          <w:szCs w:val="22"/>
        </w:rPr>
        <w:t xml:space="preserve">Considerando o número mínimo por evento de 10 pessoas para os itens </w:t>
      </w:r>
      <w:proofErr w:type="gramStart"/>
      <w:r w:rsidRPr="00CF37D7">
        <w:rPr>
          <w:rFonts w:ascii="Book Antiqua" w:hAnsi="Book Antiqua"/>
          <w:sz w:val="22"/>
          <w:szCs w:val="22"/>
        </w:rPr>
        <w:t>1</w:t>
      </w:r>
      <w:proofErr w:type="gramEnd"/>
      <w:r w:rsidRPr="00CF37D7">
        <w:rPr>
          <w:rFonts w:ascii="Book Antiqua" w:hAnsi="Book Antiqua"/>
          <w:sz w:val="22"/>
          <w:szCs w:val="22"/>
        </w:rPr>
        <w:t>(um) e 2(dois) e sem limite mínimo para os itens 3 (três) e 4 (quatro).</w:t>
      </w:r>
    </w:p>
    <w:p w:rsidR="00A74084" w:rsidRPr="00CF37D7" w:rsidRDefault="00A74084" w:rsidP="00A74084">
      <w:pPr>
        <w:pStyle w:val="PargrafodaLista"/>
        <w:numPr>
          <w:ilvl w:val="0"/>
          <w:numId w:val="19"/>
        </w:numPr>
        <w:overflowPunct/>
        <w:autoSpaceDE/>
        <w:autoSpaceDN/>
        <w:adjustRightInd/>
        <w:spacing w:line="276" w:lineRule="auto"/>
        <w:jc w:val="both"/>
        <w:rPr>
          <w:rFonts w:ascii="Book Antiqua" w:hAnsi="Book Antiqua"/>
          <w:sz w:val="22"/>
          <w:szCs w:val="22"/>
        </w:rPr>
      </w:pPr>
      <w:r w:rsidRPr="00CF37D7">
        <w:rPr>
          <w:rFonts w:ascii="Book Antiqua" w:hAnsi="Book Antiqua"/>
          <w:sz w:val="22"/>
          <w:szCs w:val="22"/>
        </w:rPr>
        <w:lastRenderedPageBreak/>
        <w:t>O fornecedor deverá garantir a validade dos produtos, no prazo mínimo de 24 (vinte e quatro) horas após a entrega.</w:t>
      </w:r>
    </w:p>
    <w:p w:rsidR="00107BAC" w:rsidRDefault="00107BAC" w:rsidP="00191E3C">
      <w:pPr>
        <w:spacing w:after="0" w:line="240" w:lineRule="auto"/>
        <w:jc w:val="both"/>
        <w:rPr>
          <w:rFonts w:ascii="Book Antiqua" w:hAnsi="Book Antiqua" w:cs="Arial"/>
          <w:b/>
          <w:sz w:val="22"/>
          <w:szCs w:val="22"/>
        </w:rPr>
      </w:pPr>
    </w:p>
    <w:p w:rsidR="00191E3C" w:rsidRDefault="00306847" w:rsidP="00191E3C">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191E3C" w:rsidRDefault="00191E3C" w:rsidP="00191E3C">
      <w:pPr>
        <w:spacing w:after="0" w:line="240" w:lineRule="auto"/>
        <w:jc w:val="both"/>
        <w:rPr>
          <w:rFonts w:ascii="Book Antiqua" w:hAnsi="Book Antiqua"/>
          <w:b/>
          <w:sz w:val="22"/>
          <w:szCs w:val="22"/>
        </w:rPr>
      </w:pPr>
    </w:p>
    <w:p w:rsidR="00191E3C" w:rsidRPr="00191E3C" w:rsidRDefault="00191E3C" w:rsidP="00191E3C">
      <w:pPr>
        <w:pStyle w:val="PargrafodaLista"/>
        <w:numPr>
          <w:ilvl w:val="0"/>
          <w:numId w:val="22"/>
        </w:numPr>
        <w:jc w:val="both"/>
        <w:rPr>
          <w:rFonts w:ascii="Book Antiqua" w:hAnsi="Book Antiqua"/>
          <w:b/>
          <w:sz w:val="22"/>
          <w:szCs w:val="22"/>
        </w:rPr>
      </w:pPr>
      <w:r w:rsidRPr="00191E3C">
        <w:rPr>
          <w:rFonts w:ascii="Book Antiqua" w:hAnsi="Book Antiqua"/>
          <w:sz w:val="22"/>
          <w:szCs w:val="22"/>
        </w:rPr>
        <w:t xml:space="preserve">Por de tratar de alimentos perecíveis, após a o recebimento pela CONTRATADA da Nota de Empenho, o(s) </w:t>
      </w:r>
      <w:proofErr w:type="gramStart"/>
      <w:r w:rsidRPr="00191E3C">
        <w:rPr>
          <w:rFonts w:ascii="Book Antiqua" w:hAnsi="Book Antiqua"/>
          <w:sz w:val="22"/>
          <w:szCs w:val="22"/>
        </w:rPr>
        <w:t>serviço(</w:t>
      </w:r>
      <w:proofErr w:type="gramEnd"/>
      <w:r w:rsidRPr="00191E3C">
        <w:rPr>
          <w:rFonts w:ascii="Book Antiqua" w:hAnsi="Book Antiqua"/>
          <w:sz w:val="22"/>
          <w:szCs w:val="22"/>
        </w:rPr>
        <w:t>os) deverá(</w:t>
      </w:r>
      <w:proofErr w:type="spellStart"/>
      <w:r w:rsidRPr="00191E3C">
        <w:rPr>
          <w:rFonts w:ascii="Book Antiqua" w:hAnsi="Book Antiqua"/>
          <w:sz w:val="22"/>
          <w:szCs w:val="22"/>
        </w:rPr>
        <w:t>ão</w:t>
      </w:r>
      <w:proofErr w:type="spellEnd"/>
      <w:r w:rsidRPr="00191E3C">
        <w:rPr>
          <w:rFonts w:ascii="Book Antiqua" w:hAnsi="Book Antiqua"/>
          <w:sz w:val="22"/>
          <w:szCs w:val="22"/>
        </w:rPr>
        <w:t>) entregue(s) no prazo máximo de: Na data e  horário estipulado na nota de empenho enviado pela Secretaria solicitante.</w:t>
      </w:r>
    </w:p>
    <w:p w:rsidR="00191E3C" w:rsidRPr="00191E3C" w:rsidRDefault="00191E3C" w:rsidP="00191E3C">
      <w:pPr>
        <w:pStyle w:val="PargrafodaLista"/>
        <w:numPr>
          <w:ilvl w:val="0"/>
          <w:numId w:val="22"/>
        </w:numPr>
        <w:jc w:val="both"/>
        <w:rPr>
          <w:rFonts w:ascii="Book Antiqua" w:hAnsi="Book Antiqua"/>
          <w:b/>
          <w:sz w:val="22"/>
          <w:szCs w:val="22"/>
        </w:rPr>
      </w:pPr>
      <w:r w:rsidRPr="00191E3C">
        <w:rPr>
          <w:rFonts w:ascii="Book Antiqua" w:hAnsi="Book Antiqua"/>
          <w:sz w:val="22"/>
          <w:szCs w:val="22"/>
        </w:rPr>
        <w:t>A ser entregue na:</w:t>
      </w:r>
      <w:proofErr w:type="gramStart"/>
      <w:r w:rsidRPr="00191E3C">
        <w:rPr>
          <w:rFonts w:ascii="Book Antiqua" w:hAnsi="Book Antiqua"/>
          <w:sz w:val="22"/>
          <w:szCs w:val="22"/>
        </w:rPr>
        <w:t xml:space="preserve">  </w:t>
      </w:r>
      <w:proofErr w:type="gramEnd"/>
      <w:r w:rsidRPr="00191E3C">
        <w:rPr>
          <w:rFonts w:ascii="Book Antiqua" w:hAnsi="Book Antiqua"/>
          <w:sz w:val="22"/>
          <w:szCs w:val="22"/>
        </w:rPr>
        <w:t>No Local, data e  horário estipulado na nota de empenho enviado pela Secretaria solicitante. Abrangendo a cidade de Rolândia e distritos de São Martinho e Nossa Senhora Aparecida (Bartira).</w:t>
      </w:r>
    </w:p>
    <w:p w:rsidR="00E664E6" w:rsidRDefault="00E664E6"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107BAC" w:rsidRDefault="00107BAC" w:rsidP="00107BAC">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w:t>
      </w:r>
      <w:r>
        <w:rPr>
          <w:rFonts w:ascii="Book Antiqua" w:hAnsi="Book Antiqua" w:cs="Arial"/>
          <w:sz w:val="22"/>
          <w:szCs w:val="22"/>
        </w:rPr>
        <w:t xml:space="preserve"> </w:t>
      </w:r>
      <w:r w:rsidRPr="00D46EA7">
        <w:rPr>
          <w:rFonts w:ascii="Book Antiqua" w:hAnsi="Book Antiqua" w:cs="Arial"/>
          <w:sz w:val="22"/>
          <w:szCs w:val="22"/>
        </w:rPr>
        <w:t>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w:t>
      </w:r>
    </w:p>
    <w:p w:rsidR="00107BAC" w:rsidRDefault="00107BAC" w:rsidP="00107BAC">
      <w:pPr>
        <w:spacing w:after="0" w:line="240" w:lineRule="auto"/>
        <w:jc w:val="both"/>
        <w:rPr>
          <w:rFonts w:ascii="Book Antiqua" w:hAnsi="Book Antiqua" w:cs="Arial"/>
          <w:sz w:val="22"/>
          <w:szCs w:val="22"/>
        </w:rPr>
      </w:pPr>
      <w:r w:rsidRPr="00AA7F7F">
        <w:rPr>
          <w:rFonts w:ascii="Book Antiqua" w:hAnsi="Book Antiqua" w:cs="Arial"/>
          <w:sz w:val="22"/>
          <w:szCs w:val="22"/>
          <w:highlight w:val="magenta"/>
        </w:rPr>
        <w:t>O Instituto de Previdência Municipal de Rolândia se obriga a pagar ao Detentor do Registro de Preços o valor total estimado de R$ ______ (__________________) a ser pago, conforme nota de empenho e entrega dos itens, em até 30 (trinta) dias posterior ao recebimento da fatura após a confirmação de entrega dos produtos, por intermédio da tesouraria, mediante depósito eletrônico em conta corrente, conforme emissão de autorização de fornecimento, ficando vedada a emissão de Boleto Bancário.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w:t>
      </w:r>
      <w:r w:rsidRPr="00D46EA7">
        <w:rPr>
          <w:rFonts w:ascii="Book Antiqua" w:hAnsi="Book Antiqua" w:cs="Arial"/>
          <w:szCs w:val="22"/>
        </w:rPr>
        <w:lastRenderedPageBreak/>
        <w:t>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w:t>
      </w:r>
      <w:proofErr w:type="gramStart"/>
      <w:r w:rsidRPr="00D46EA7">
        <w:rPr>
          <w:rFonts w:ascii="Book Antiqua" w:hAnsi="Book Antiqua" w:cs="Arial"/>
          <w:szCs w:val="22"/>
        </w:rPr>
        <w:t>3</w:t>
      </w:r>
      <w:proofErr w:type="gramEnd"/>
      <w:r w:rsidRPr="00D46EA7">
        <w:rPr>
          <w:rFonts w:ascii="Book Antiqua" w:hAnsi="Book Antiqua" w:cs="Arial"/>
          <w:szCs w:val="22"/>
        </w:rPr>
        <w:t xml:space="preserve">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O Município de Rolândia possui um sistema de assinatura digital e tramitação de documentos (</w:t>
      </w:r>
      <w:proofErr w:type="gramStart"/>
      <w:r>
        <w:rPr>
          <w:rFonts w:ascii="Book Antiqua" w:hAnsi="Book Antiqua"/>
          <w:sz w:val="22"/>
          <w:szCs w:val="22"/>
        </w:rPr>
        <w:t>1Doc</w:t>
      </w:r>
      <w:proofErr w:type="gramEnd"/>
      <w:r>
        <w:rPr>
          <w:rFonts w:ascii="Book Antiqua" w:hAnsi="Book Antiqua"/>
          <w:sz w:val="22"/>
          <w:szCs w:val="22"/>
        </w:rPr>
        <w:t>)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w:t>
      </w:r>
      <w:proofErr w:type="spellStart"/>
      <w:r>
        <w:rPr>
          <w:rFonts w:ascii="Book Antiqua" w:hAnsi="Book Antiqua"/>
          <w:sz w:val="22"/>
          <w:szCs w:val="22"/>
        </w:rPr>
        <w:t>pdf</w:t>
      </w:r>
      <w:proofErr w:type="spellEnd"/>
      <w:r>
        <w:rPr>
          <w:rFonts w:ascii="Book Antiqua" w:hAnsi="Book Antiqua"/>
          <w:sz w:val="22"/>
          <w:szCs w:val="22"/>
        </w:rPr>
        <w:t xml:space="preserve">)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w:t>
      </w:r>
      <w:proofErr w:type="gramStart"/>
      <w:r w:rsidRPr="00D46EA7">
        <w:rPr>
          <w:rFonts w:ascii="Book Antiqua" w:hAnsi="Book Antiqua" w:cs="Arial"/>
          <w:sz w:val="22"/>
          <w:szCs w:val="22"/>
        </w:rPr>
        <w:t>ultrapassarão</w:t>
      </w:r>
      <w:proofErr w:type="gramEnd"/>
      <w:r w:rsidRPr="00D46EA7">
        <w:rPr>
          <w:rFonts w:ascii="Book Antiqua" w:hAnsi="Book Antiqua" w:cs="Arial"/>
          <w:sz w:val="22"/>
          <w:szCs w:val="22"/>
        </w:rPr>
        <w:t xml:space="preserve">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 xml:space="preserve">PARÁGRAFO TERCEIRO - Fracassada a negociação com o primeiro colocado o Município de Rolândia convocará as demais empresas com preços registrados para o item, se for o caso, ou ainda os fornecedores </w:t>
      </w:r>
      <w:proofErr w:type="gramStart"/>
      <w:r w:rsidRPr="00D46EA7">
        <w:rPr>
          <w:rFonts w:ascii="Book Antiqua" w:hAnsi="Book Antiqua" w:cs="Arial"/>
          <w:sz w:val="22"/>
          <w:szCs w:val="22"/>
        </w:rPr>
        <w:t>classificados, respeitadas</w:t>
      </w:r>
      <w:proofErr w:type="gramEnd"/>
      <w:r w:rsidRPr="00D46EA7">
        <w:rPr>
          <w:rFonts w:ascii="Book Antiqua" w:hAnsi="Book Antiqua" w:cs="Arial"/>
          <w:sz w:val="22"/>
          <w:szCs w:val="22"/>
        </w:rPr>
        <w:t xml:space="preserve">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w:t>
      </w:r>
      <w:proofErr w:type="gramStart"/>
      <w:r w:rsidRPr="00791821">
        <w:rPr>
          <w:rFonts w:ascii="Book Antiqua" w:eastAsia="Arial Unicode MS" w:hAnsi="Book Antiqua" w:cs="Helvetica"/>
          <w:b w:val="0"/>
          <w:i w:val="0"/>
          <w:color w:val="auto"/>
          <w:sz w:val="22"/>
          <w:szCs w:val="22"/>
          <w:lang w:eastAsia="pt-BR"/>
        </w:rPr>
        <w:t>Advertência; II)</w:t>
      </w:r>
      <w:proofErr w:type="gramEnd"/>
      <w:r w:rsidRPr="00791821">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462D8B" w:rsidRDefault="00C63C6D" w:rsidP="00462D8B">
      <w:pPr>
        <w:pStyle w:val="Corpodetexto"/>
        <w:overflowPunct/>
        <w:autoSpaceDE/>
        <w:autoSpaceDN/>
        <w:adjustRightInd/>
        <w:spacing w:after="240" w:line="240" w:lineRule="auto"/>
        <w:textAlignment w:val="auto"/>
        <w:rPr>
          <w:rFonts w:ascii="Book Antiqua" w:hAnsi="Book Antiqua"/>
          <w:b w:val="0"/>
          <w:color w:val="auto"/>
          <w:szCs w:val="22"/>
        </w:rPr>
      </w:pPr>
      <w:r w:rsidRPr="00462D8B">
        <w:rPr>
          <w:rFonts w:ascii="Book Antiqua" w:hAnsi="Book Antiqua" w:cs="Arial"/>
          <w:b w:val="0"/>
          <w:bCs/>
          <w:color w:val="auto"/>
          <w:szCs w:val="22"/>
        </w:rPr>
        <w:t>O prazo de entrega dos itens será de até</w:t>
      </w:r>
      <w:r w:rsidR="00462D8B" w:rsidRPr="00462D8B">
        <w:rPr>
          <w:rFonts w:ascii="Book Antiqua" w:hAnsi="Book Antiqua" w:cs="Arial"/>
          <w:b w:val="0"/>
          <w:bCs/>
          <w:color w:val="auto"/>
          <w:szCs w:val="22"/>
        </w:rPr>
        <w:t>:</w:t>
      </w:r>
      <w:r w:rsidRPr="00462D8B">
        <w:rPr>
          <w:rFonts w:ascii="Book Antiqua" w:hAnsi="Book Antiqua" w:cs="Arial"/>
          <w:b w:val="0"/>
          <w:bCs/>
          <w:color w:val="auto"/>
          <w:szCs w:val="22"/>
        </w:rPr>
        <w:t xml:space="preserve"> </w:t>
      </w:r>
      <w:r w:rsidR="00462D8B" w:rsidRPr="00462D8B">
        <w:rPr>
          <w:rFonts w:ascii="Book Antiqua" w:hAnsi="Book Antiqua"/>
          <w:b w:val="0"/>
          <w:color w:val="auto"/>
          <w:szCs w:val="22"/>
        </w:rPr>
        <w:t xml:space="preserve">Por de tratar de alimentos perecíveis, após a o recebimento pela CONTRATADA da Nota de Empenho, o(s) </w:t>
      </w:r>
      <w:proofErr w:type="gramStart"/>
      <w:r w:rsidR="00462D8B" w:rsidRPr="00462D8B">
        <w:rPr>
          <w:rFonts w:ascii="Book Antiqua" w:hAnsi="Book Antiqua"/>
          <w:b w:val="0"/>
          <w:color w:val="auto"/>
          <w:szCs w:val="22"/>
        </w:rPr>
        <w:t>serviço(</w:t>
      </w:r>
      <w:proofErr w:type="gramEnd"/>
      <w:r w:rsidR="00462D8B" w:rsidRPr="00462D8B">
        <w:rPr>
          <w:rFonts w:ascii="Book Antiqua" w:hAnsi="Book Antiqua"/>
          <w:b w:val="0"/>
          <w:color w:val="auto"/>
          <w:szCs w:val="22"/>
        </w:rPr>
        <w:t>os) deverá(</w:t>
      </w:r>
      <w:proofErr w:type="spellStart"/>
      <w:r w:rsidR="00462D8B" w:rsidRPr="00462D8B">
        <w:rPr>
          <w:rFonts w:ascii="Book Antiqua" w:hAnsi="Book Antiqua"/>
          <w:b w:val="0"/>
          <w:color w:val="auto"/>
          <w:szCs w:val="22"/>
        </w:rPr>
        <w:t>ão</w:t>
      </w:r>
      <w:proofErr w:type="spellEnd"/>
      <w:r w:rsidR="00462D8B" w:rsidRPr="00462D8B">
        <w:rPr>
          <w:rFonts w:ascii="Book Antiqua" w:hAnsi="Book Antiqua"/>
          <w:b w:val="0"/>
          <w:color w:val="auto"/>
          <w:szCs w:val="22"/>
        </w:rPr>
        <w:t>) entregue(s) no prazo máximo de: Na data e  horário estipulado na nota de empenho enviado pela Secretaria solicitante</w:t>
      </w:r>
      <w:r w:rsidR="00462D8B">
        <w:rPr>
          <w:rFonts w:ascii="Book Antiqua" w:hAnsi="Book Antiqua"/>
          <w:b w:val="0"/>
          <w:color w:val="auto"/>
          <w:szCs w:val="22"/>
        </w:rPr>
        <w:t>,</w:t>
      </w:r>
      <w:r w:rsidRPr="00462D8B">
        <w:rPr>
          <w:rFonts w:ascii="Book Antiqua" w:hAnsi="Book Antiqua" w:cs="Arial"/>
          <w:b w:val="0"/>
          <w:bCs/>
          <w:color w:val="auto"/>
          <w:szCs w:val="22"/>
        </w:rPr>
        <w:t xml:space="preserve"> e o prazo de vigência da presente ata d</w:t>
      </w:r>
      <w:r w:rsidR="00462D8B" w:rsidRPr="00462D8B">
        <w:rPr>
          <w:rFonts w:ascii="Book Antiqua" w:hAnsi="Book Antiqua" w:cs="Arial"/>
          <w:b w:val="0"/>
          <w:bCs/>
          <w:color w:val="auto"/>
          <w:szCs w:val="22"/>
        </w:rPr>
        <w:t>e registro de preços será de 12 (doze</w:t>
      </w:r>
      <w:r w:rsidRPr="00462D8B">
        <w:rPr>
          <w:rFonts w:ascii="Book Antiqua" w:hAnsi="Book Antiqua" w:cs="Arial"/>
          <w:b w:val="0"/>
          <w:bCs/>
          <w:color w:val="auto"/>
          <w:szCs w:val="22"/>
        </w:rPr>
        <w:t>) meses, contados a partir da assinatura deste instrumento pelas partes</w:t>
      </w:r>
      <w:r w:rsidR="00E664E6" w:rsidRPr="00462D8B">
        <w:rPr>
          <w:rFonts w:ascii="Book Antiqua" w:hAnsi="Book Antiqua" w:cs="Arial"/>
          <w:b w:val="0"/>
          <w:bCs/>
          <w:color w:val="auto"/>
          <w:szCs w:val="22"/>
        </w:rPr>
        <w:t>, podendo ser prorrogado conforme prerrogativas da legislação vigente</w:t>
      </w:r>
      <w:r w:rsidRPr="00462D8B">
        <w:rPr>
          <w:rFonts w:ascii="Book Antiqua" w:hAnsi="Book Antiqua" w:cs="Arial"/>
          <w:b w:val="0"/>
          <w:bCs/>
          <w:color w:val="auto"/>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lastRenderedPageBreak/>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Pr="008673DC" w:rsidRDefault="00C63C6D" w:rsidP="00A7189E">
      <w:pPr>
        <w:spacing w:after="0" w:line="240" w:lineRule="auto"/>
        <w:jc w:val="both"/>
        <w:rPr>
          <w:rFonts w:ascii="Book Antiqua" w:hAnsi="Book Antiqua"/>
          <w:sz w:val="22"/>
          <w:szCs w:val="22"/>
        </w:rPr>
      </w:pPr>
      <w:r w:rsidRPr="008673DC">
        <w:rPr>
          <w:rFonts w:ascii="Book Antiqua" w:hAnsi="Book Antiqua"/>
          <w:b/>
          <w:sz w:val="22"/>
          <w:szCs w:val="22"/>
        </w:rPr>
        <w:t>Órgão:</w:t>
      </w:r>
      <w:r w:rsidRPr="008673DC">
        <w:rPr>
          <w:rFonts w:ascii="Book Antiqua" w:hAnsi="Book Antiqua"/>
          <w:sz w:val="22"/>
          <w:szCs w:val="22"/>
        </w:rPr>
        <w:t xml:space="preserve"> 08 – Educação; 09 – Saúde; 10 – Assistência Social; 11 – Esportes; 12 – Desenvolvimento Econômico; 13 – Agricultura e Meio Ambien</w:t>
      </w:r>
      <w:r w:rsidR="008673DC">
        <w:rPr>
          <w:rFonts w:ascii="Book Antiqua" w:hAnsi="Book Antiqua"/>
          <w:sz w:val="22"/>
          <w:szCs w:val="22"/>
        </w:rPr>
        <w:t>te; 14 – Cultura Turismo;</w:t>
      </w:r>
      <w:r w:rsidR="00107BAC">
        <w:rPr>
          <w:rFonts w:ascii="Book Antiqua" w:hAnsi="Book Antiqua"/>
          <w:sz w:val="22"/>
          <w:szCs w:val="22"/>
        </w:rPr>
        <w:t xml:space="preserve"> </w:t>
      </w:r>
      <w:r w:rsidR="008673DC">
        <w:rPr>
          <w:rFonts w:ascii="Book Antiqua" w:hAnsi="Book Antiqua"/>
          <w:sz w:val="22"/>
          <w:szCs w:val="22"/>
        </w:rPr>
        <w:t>30</w:t>
      </w:r>
      <w:r w:rsidRPr="008673DC">
        <w:rPr>
          <w:rFonts w:ascii="Book Antiqua" w:hAnsi="Book Antiqua"/>
          <w:sz w:val="22"/>
          <w:szCs w:val="22"/>
        </w:rPr>
        <w:t xml:space="preserve"> </w:t>
      </w:r>
      <w:r w:rsidR="008673DC" w:rsidRPr="008673DC">
        <w:rPr>
          <w:rFonts w:ascii="Book Antiqua" w:hAnsi="Book Antiqua"/>
          <w:sz w:val="22"/>
          <w:szCs w:val="22"/>
        </w:rPr>
        <w:t>Instituto de Pre</w:t>
      </w:r>
      <w:r w:rsidR="00107BAC">
        <w:rPr>
          <w:rFonts w:ascii="Book Antiqua" w:hAnsi="Book Antiqua"/>
          <w:sz w:val="22"/>
          <w:szCs w:val="22"/>
        </w:rPr>
        <w:t>vi</w:t>
      </w:r>
      <w:r w:rsidR="008673DC" w:rsidRPr="008673DC">
        <w:rPr>
          <w:rFonts w:ascii="Book Antiqua" w:hAnsi="Book Antiqua"/>
          <w:sz w:val="22"/>
          <w:szCs w:val="22"/>
        </w:rPr>
        <w:t>dência Municipal de Rolanda.</w:t>
      </w:r>
    </w:p>
    <w:p w:rsidR="008673DC" w:rsidRPr="008975F8" w:rsidRDefault="008673DC" w:rsidP="00A7189E">
      <w:pPr>
        <w:spacing w:after="0" w:line="240" w:lineRule="auto"/>
        <w:jc w:val="both"/>
        <w:rPr>
          <w:rFonts w:ascii="Book Antiqua" w:hAnsi="Book Antiqua"/>
          <w:sz w:val="22"/>
          <w:szCs w:val="22"/>
          <w:highlight w:val="yellow"/>
        </w:rPr>
      </w:pPr>
    </w:p>
    <w:p w:rsidR="00A7189E" w:rsidRDefault="00C63C6D" w:rsidP="008673DC">
      <w:pPr>
        <w:spacing w:after="0" w:line="240" w:lineRule="auto"/>
        <w:jc w:val="both"/>
        <w:rPr>
          <w:rFonts w:ascii="Book Antiqua" w:hAnsi="Book Antiqua"/>
          <w:sz w:val="22"/>
          <w:szCs w:val="22"/>
        </w:rPr>
      </w:pPr>
      <w:r w:rsidRPr="008673DC">
        <w:rPr>
          <w:rFonts w:ascii="Book Antiqua" w:hAnsi="Book Antiqua"/>
          <w:b/>
          <w:sz w:val="22"/>
          <w:szCs w:val="22"/>
        </w:rPr>
        <w:t xml:space="preserve">Classificação Orçamentária: </w:t>
      </w:r>
      <w:r w:rsidRPr="008673DC">
        <w:rPr>
          <w:rFonts w:ascii="Book Antiqua" w:hAnsi="Book Antiqua"/>
          <w:sz w:val="22"/>
          <w:szCs w:val="22"/>
        </w:rPr>
        <w:t xml:space="preserve">33.90.39.00.00.00 - </w:t>
      </w:r>
      <w:r w:rsidRPr="008673DC">
        <w:rPr>
          <w:rFonts w:ascii="Book Antiqua" w:hAnsi="Book Antiqua"/>
          <w:sz w:val="22"/>
          <w:szCs w:val="22"/>
        </w:rPr>
        <w:tab/>
        <w:t xml:space="preserve">OUTROS SERVIÇOS DE </w:t>
      </w:r>
      <w:proofErr w:type="gramStart"/>
      <w:r w:rsidRPr="008673DC">
        <w:rPr>
          <w:rFonts w:ascii="Book Antiqua" w:hAnsi="Book Antiqua"/>
          <w:sz w:val="22"/>
          <w:szCs w:val="22"/>
        </w:rPr>
        <w:t>TERCEIROS – PESSOA JURÍDICA</w:t>
      </w:r>
      <w:proofErr w:type="gramEnd"/>
      <w:r w:rsidRPr="008673DC">
        <w:rPr>
          <w:rFonts w:ascii="Book Antiqua" w:hAnsi="Book Antiqua"/>
          <w:sz w:val="22"/>
          <w:szCs w:val="22"/>
        </w:rPr>
        <w:t xml:space="preserve">; </w:t>
      </w:r>
      <w:r w:rsidR="008673DC" w:rsidRPr="008673DC">
        <w:rPr>
          <w:rFonts w:ascii="Book Antiqua" w:hAnsi="Book Antiqua"/>
          <w:sz w:val="22"/>
          <w:szCs w:val="22"/>
        </w:rPr>
        <w:t>3.3.90.32 – MATERIAL, BEM OU SERVIÇO PARA DISTRIBUIÇÃO GRATUITA</w:t>
      </w:r>
      <w:r w:rsidR="008673DC">
        <w:rPr>
          <w:rFonts w:ascii="Book Antiqua" w:hAnsi="Book Antiqua"/>
          <w:sz w:val="22"/>
          <w:szCs w:val="22"/>
        </w:rPr>
        <w:t>.</w:t>
      </w:r>
    </w:p>
    <w:p w:rsidR="008673DC" w:rsidRPr="008673DC" w:rsidRDefault="008673DC" w:rsidP="008673DC">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E por estarem justos e contratados, datam e assinam </w:t>
      </w:r>
      <w:proofErr w:type="gramStart"/>
      <w:r w:rsidRPr="00D46EA7">
        <w:rPr>
          <w:rFonts w:ascii="Book Antiqua" w:hAnsi="Book Antiqua" w:cs="Arial"/>
          <w:sz w:val="22"/>
          <w:szCs w:val="22"/>
        </w:rPr>
        <w:t>a presente</w:t>
      </w:r>
      <w:proofErr w:type="gramEnd"/>
      <w:r w:rsidRPr="00D46EA7">
        <w:rPr>
          <w:rFonts w:ascii="Book Antiqua" w:hAnsi="Book Antiqua" w:cs="Arial"/>
          <w:sz w:val="22"/>
          <w:szCs w:val="22"/>
        </w:rPr>
        <w:t xml:space="preserv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proofErr w:type="gramStart"/>
            <w:r w:rsidRPr="00D46EA7">
              <w:rPr>
                <w:rFonts w:ascii="Book Antiqua" w:hAnsi="Book Antiqua" w:cs="Arial"/>
                <w:b w:val="0"/>
                <w:bCs/>
                <w:smallCaps/>
                <w:szCs w:val="22"/>
              </w:rPr>
              <w:t>empresa</w:t>
            </w:r>
            <w:proofErr w:type="gramEnd"/>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4FC8" w:rsidRDefault="00E44FC8" w:rsidP="005E0B8A">
      <w:pPr>
        <w:spacing w:after="0" w:line="240" w:lineRule="auto"/>
      </w:pPr>
      <w:r>
        <w:separator/>
      </w:r>
    </w:p>
  </w:endnote>
  <w:endnote w:type="continuationSeparator" w:id="1">
    <w:p w:rsidR="00E44FC8" w:rsidRDefault="00E44FC8"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A06817">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4FC8" w:rsidRDefault="00E44FC8" w:rsidP="005E0B8A">
      <w:pPr>
        <w:spacing w:after="0" w:line="240" w:lineRule="auto"/>
      </w:pPr>
      <w:r>
        <w:separator/>
      </w:r>
    </w:p>
  </w:footnote>
  <w:footnote w:type="continuationSeparator" w:id="1">
    <w:p w:rsidR="00E44FC8" w:rsidRDefault="00E44FC8"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D616734"/>
    <w:multiLevelType w:val="hybridMultilevel"/>
    <w:tmpl w:val="4CCA6A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4">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7">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2E2917B0"/>
    <w:multiLevelType w:val="multilevel"/>
    <w:tmpl w:val="C5AE1E5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5314" w:hanging="1800"/>
      </w:pPr>
      <w:rPr>
        <w:rFonts w:hint="default"/>
      </w:rPr>
    </w:lvl>
    <w:lvl w:ilvl="8">
      <w:start w:val="1"/>
      <w:numFmt w:val="decimal"/>
      <w:lvlText w:val="%1.%2.%3.%4.%5.%6.%7.%8.%9"/>
      <w:lvlJc w:val="left"/>
      <w:pPr>
        <w:ind w:left="5816" w:hanging="1800"/>
      </w:pPr>
      <w:rPr>
        <w:rFonts w:hint="default"/>
      </w:rPr>
    </w:lvl>
  </w:abstractNum>
  <w:abstractNum w:abstractNumId="9">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5">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6">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8">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5"/>
  </w:num>
  <w:num w:numId="4">
    <w:abstractNumId w:val="6"/>
  </w:num>
  <w:num w:numId="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7"/>
  </w:num>
  <w:num w:numId="9">
    <w:abstractNumId w:val="13"/>
  </w:num>
  <w:num w:numId="10">
    <w:abstractNumId w:val="10"/>
  </w:num>
  <w:num w:numId="11">
    <w:abstractNumId w:val="18"/>
  </w:num>
  <w:num w:numId="12">
    <w:abstractNumId w:val="9"/>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8"/>
  </w:num>
  <w:num w:numId="21">
    <w:abstractNumId w:val="3"/>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5521"/>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160C"/>
    <w:rsid w:val="000B20F4"/>
    <w:rsid w:val="000D61CF"/>
    <w:rsid w:val="000E1372"/>
    <w:rsid w:val="000E5B8B"/>
    <w:rsid w:val="000F2102"/>
    <w:rsid w:val="00104C19"/>
    <w:rsid w:val="00107BAC"/>
    <w:rsid w:val="00112D90"/>
    <w:rsid w:val="00114B1D"/>
    <w:rsid w:val="00120389"/>
    <w:rsid w:val="00124DD2"/>
    <w:rsid w:val="001348A4"/>
    <w:rsid w:val="001455E0"/>
    <w:rsid w:val="001477EE"/>
    <w:rsid w:val="00180D0E"/>
    <w:rsid w:val="00191E3C"/>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D1591"/>
    <w:rsid w:val="003F38FB"/>
    <w:rsid w:val="003F53D0"/>
    <w:rsid w:val="00400B44"/>
    <w:rsid w:val="00407B83"/>
    <w:rsid w:val="00416ADC"/>
    <w:rsid w:val="00421C85"/>
    <w:rsid w:val="00443915"/>
    <w:rsid w:val="00453929"/>
    <w:rsid w:val="0045756F"/>
    <w:rsid w:val="00461C40"/>
    <w:rsid w:val="004622CA"/>
    <w:rsid w:val="00462D8B"/>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2199"/>
    <w:rsid w:val="006C75CC"/>
    <w:rsid w:val="006F4AE2"/>
    <w:rsid w:val="006F660C"/>
    <w:rsid w:val="00707391"/>
    <w:rsid w:val="00731DDA"/>
    <w:rsid w:val="00746030"/>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3DC"/>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06817"/>
    <w:rsid w:val="00A11BDD"/>
    <w:rsid w:val="00A1614B"/>
    <w:rsid w:val="00A26637"/>
    <w:rsid w:val="00A34C66"/>
    <w:rsid w:val="00A357F4"/>
    <w:rsid w:val="00A40E1A"/>
    <w:rsid w:val="00A412EA"/>
    <w:rsid w:val="00A4215E"/>
    <w:rsid w:val="00A477C1"/>
    <w:rsid w:val="00A53CBB"/>
    <w:rsid w:val="00A54710"/>
    <w:rsid w:val="00A668DF"/>
    <w:rsid w:val="00A7189E"/>
    <w:rsid w:val="00A7318A"/>
    <w:rsid w:val="00A74084"/>
    <w:rsid w:val="00A8198A"/>
    <w:rsid w:val="00A92D93"/>
    <w:rsid w:val="00AA14DD"/>
    <w:rsid w:val="00AB3C43"/>
    <w:rsid w:val="00AD0EF7"/>
    <w:rsid w:val="00AD393F"/>
    <w:rsid w:val="00AF1059"/>
    <w:rsid w:val="00AF6F1B"/>
    <w:rsid w:val="00B10BB2"/>
    <w:rsid w:val="00B225DD"/>
    <w:rsid w:val="00B340C6"/>
    <w:rsid w:val="00B342FF"/>
    <w:rsid w:val="00B54893"/>
    <w:rsid w:val="00B63C85"/>
    <w:rsid w:val="00B72B50"/>
    <w:rsid w:val="00B746ED"/>
    <w:rsid w:val="00B843DC"/>
    <w:rsid w:val="00B937EA"/>
    <w:rsid w:val="00B94330"/>
    <w:rsid w:val="00BA3B20"/>
    <w:rsid w:val="00BC14C1"/>
    <w:rsid w:val="00BC186B"/>
    <w:rsid w:val="00C20708"/>
    <w:rsid w:val="00C22A2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769E5"/>
    <w:rsid w:val="00D82A53"/>
    <w:rsid w:val="00D8432A"/>
    <w:rsid w:val="00D84BCF"/>
    <w:rsid w:val="00D8712E"/>
    <w:rsid w:val="00DB189C"/>
    <w:rsid w:val="00DD085B"/>
    <w:rsid w:val="00DE084C"/>
    <w:rsid w:val="00DE6B5B"/>
    <w:rsid w:val="00DF261A"/>
    <w:rsid w:val="00DF4F84"/>
    <w:rsid w:val="00DF69F1"/>
    <w:rsid w:val="00E121DD"/>
    <w:rsid w:val="00E22BD4"/>
    <w:rsid w:val="00E23298"/>
    <w:rsid w:val="00E43681"/>
    <w:rsid w:val="00E44FC8"/>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355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3726</Words>
  <Characters>20123</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jose.liasch</cp:lastModifiedBy>
  <cp:revision>3</cp:revision>
  <dcterms:created xsi:type="dcterms:W3CDTF">2024-11-12T12:18:00Z</dcterms:created>
  <dcterms:modified xsi:type="dcterms:W3CDTF">2024-11-12T16:45:00Z</dcterms:modified>
</cp:coreProperties>
</file>